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2607F5">
            <w:pPr>
              <w:pStyle w:val="Texte-Objet"/>
            </w:pPr>
          </w:p>
          <w:p w14:paraId="4EE082A3" w14:textId="0A2648AF" w:rsidR="002E5A29" w:rsidRPr="00E82432" w:rsidRDefault="002E5A29" w:rsidP="00382DEA">
            <w:pPr>
              <w:pStyle w:val="En-tte"/>
              <w:spacing w:line="280" w:lineRule="exact"/>
              <w:jc w:val="center"/>
              <w:rPr>
                <w:rFonts w:ascii="Leelawadee" w:hAnsi="Leelawadee" w:cs="Leelawadee"/>
                <w:b/>
                <w:sz w:val="28"/>
              </w:rPr>
            </w:pPr>
            <w:r>
              <w:rPr>
                <w:rFonts w:ascii="Leelawadee" w:hAnsi="Leelawadee" w:cs="Leelawadee"/>
                <w:b/>
                <w:sz w:val="28"/>
              </w:rPr>
              <w:t xml:space="preserve">ANNEXE </w:t>
            </w:r>
            <w:r w:rsidR="00906147">
              <w:rPr>
                <w:rFonts w:ascii="Leelawadee" w:hAnsi="Leelawadee" w:cs="Leelawadee"/>
                <w:b/>
                <w:sz w:val="28"/>
              </w:rPr>
              <w:t>2 A</w:t>
            </w:r>
            <w:r w:rsidR="00D77AB8">
              <w:rPr>
                <w:rFonts w:ascii="Leelawadee" w:hAnsi="Leelawadee" w:cs="Leelawadee"/>
                <w:b/>
                <w:sz w:val="28"/>
              </w:rPr>
              <w:t xml:space="preserve">U REGLEMENT </w:t>
            </w:r>
            <w:r w:rsidR="009F44D5">
              <w:rPr>
                <w:rFonts w:ascii="Leelawadee" w:hAnsi="Leelawadee" w:cs="Leelawadee"/>
                <w:b/>
                <w:sz w:val="28"/>
              </w:rPr>
              <w:t>DE CONSULTATION</w:t>
            </w:r>
          </w:p>
          <w:p w14:paraId="1600948A" w14:textId="77777777" w:rsidR="002E5A29" w:rsidRPr="00E82432" w:rsidRDefault="002E5A29" w:rsidP="00382DEA">
            <w:pPr>
              <w:pStyle w:val="En-tte"/>
              <w:spacing w:line="280" w:lineRule="exact"/>
              <w:jc w:val="center"/>
              <w:rPr>
                <w:rFonts w:ascii="Leelawadee" w:hAnsi="Leelawadee" w:cs="Leelawadee"/>
                <w:b/>
              </w:rPr>
            </w:pP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46D16D14"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5E98D393" w14:textId="77777777" w:rsidR="00C04A3D" w:rsidRPr="00E82432" w:rsidRDefault="00C04A3D" w:rsidP="009F44D5">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proofErr w:type="gramStart"/>
      <w:r w:rsidR="00905643" w:rsidRPr="00E82432">
        <w:rPr>
          <w:rFonts w:ascii="Leelawadee" w:hAnsi="Leelawadee" w:cs="Leelawadee"/>
        </w:rPr>
        <w:t>……</w:t>
      </w:r>
      <w:r w:rsidR="002C1A2B" w:rsidRPr="00E82432">
        <w:rPr>
          <w:rFonts w:ascii="Leelawadee" w:hAnsi="Leelawadee" w:cs="Leelawadee"/>
        </w:rPr>
        <w:t>.</w:t>
      </w:r>
      <w:proofErr w:type="gramEnd"/>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5EB7C010" w14:textId="792D2D38" w:rsidR="009A0F53" w:rsidRPr="009F44D5" w:rsidRDefault="00C04A3D" w:rsidP="009F44D5">
      <w:pPr>
        <w:spacing w:after="240" w:line="240" w:lineRule="auto"/>
        <w:jc w:val="both"/>
        <w:rPr>
          <w:rFonts w:ascii="Leelawadee" w:hAnsi="Leelawadee" w:cs="Leelawadee"/>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 xml:space="preserve">issu de consultation </w:t>
      </w:r>
      <w:r w:rsidR="00D77AB8" w:rsidRPr="00D77AB8">
        <w:rPr>
          <w:rFonts w:ascii="Leelawadee" w:hAnsi="Leelawadee" w:cs="Leelawadee"/>
          <w:b/>
          <w:bCs/>
        </w:rPr>
        <w:t>25-EM037CUP</w:t>
      </w:r>
      <w:r w:rsidR="00B20342" w:rsidRPr="00906147">
        <w:rPr>
          <w:rFonts w:ascii="Leelawadee" w:hAnsi="Leelawadee" w:cs="Leelawadee"/>
        </w:rPr>
        <w:t xml:space="preserve">, </w:t>
      </w:r>
      <w:r w:rsidR="00906147" w:rsidRPr="00906147">
        <w:rPr>
          <w:rFonts w:ascii="Leelawadee" w:hAnsi="Leelawadee" w:cs="Leelawadee"/>
        </w:rPr>
        <w:t>relative</w:t>
      </w:r>
      <w:r w:rsidR="009F44D5">
        <w:rPr>
          <w:rFonts w:ascii="Leelawadee" w:hAnsi="Leelawadee" w:cs="Leelawadee"/>
        </w:rPr>
        <w:t xml:space="preserve"> aux </w:t>
      </w:r>
      <w:r w:rsidR="009F44D5" w:rsidRPr="000D0938">
        <w:rPr>
          <w:rFonts w:ascii="Leelawadee" w:hAnsi="Leelawadee" w:cs="Leelawadee"/>
          <w:b/>
        </w:rPr>
        <w:t>prestations</w:t>
      </w:r>
      <w:r w:rsidR="00D77AB8" w:rsidRPr="000D0938">
        <w:rPr>
          <w:rFonts w:ascii="Arial" w:eastAsia="Times New Roman" w:hAnsi="Arial" w:cs="Arial"/>
          <w:b/>
          <w:sz w:val="24"/>
          <w:szCs w:val="24"/>
          <w:lang w:eastAsia="fr-FR"/>
        </w:rPr>
        <w:t xml:space="preserve"> </w:t>
      </w:r>
      <w:r w:rsidR="00D77AB8" w:rsidRPr="00D77AB8">
        <w:rPr>
          <w:rFonts w:ascii="Leelawadee" w:hAnsi="Leelawadee" w:cs="Leelawadee"/>
          <w:b/>
        </w:rPr>
        <w:t>maintenance</w:t>
      </w:r>
      <w:r w:rsidR="00D77AB8" w:rsidRPr="00D77AB8">
        <w:rPr>
          <w:rFonts w:ascii="Leelawadee" w:hAnsi="Leelawadee" w:cs="Leelawadee"/>
          <w:b/>
          <w:bCs/>
        </w:rPr>
        <w:t xml:space="preserve"> </w:t>
      </w:r>
      <w:r w:rsidR="00D77AB8" w:rsidRPr="00D77AB8">
        <w:rPr>
          <w:rFonts w:ascii="Leelawadee" w:hAnsi="Leelawadee" w:cs="Leelawadee"/>
          <w:b/>
        </w:rPr>
        <w:t>des</w:t>
      </w:r>
      <w:r w:rsidR="00D77AB8" w:rsidRPr="00D77AB8">
        <w:rPr>
          <w:rFonts w:ascii="Leelawadee" w:hAnsi="Leelawadee" w:cs="Leelawadee"/>
          <w:b/>
          <w:bCs/>
        </w:rPr>
        <w:t xml:space="preserve"> ascenseurs, montes-malades et monte-charges des sites Cochin-Port-Royal, Hôtel-Dieu, Broca-la </w:t>
      </w:r>
      <w:r w:rsidR="000D0938" w:rsidRPr="00D77AB8">
        <w:rPr>
          <w:rFonts w:ascii="Leelawadee" w:hAnsi="Leelawadee" w:cs="Leelawadee"/>
          <w:b/>
          <w:bCs/>
        </w:rPr>
        <w:t xml:space="preserve">Collégiale </w:t>
      </w:r>
      <w:r w:rsidR="000D0938" w:rsidRPr="009F44D5">
        <w:rPr>
          <w:rFonts w:ascii="Leelawadee" w:hAnsi="Leelawadee" w:cs="Leelawadee"/>
        </w:rPr>
        <w:t>du</w:t>
      </w:r>
      <w:r w:rsidR="009F44D5" w:rsidRPr="009F44D5">
        <w:rPr>
          <w:rFonts w:ascii="Leelawadee" w:hAnsi="Leelawadee" w:cs="Leelawadee"/>
        </w:rPr>
        <w:t xml:space="preserve"> Groupe Hospitalo-Universitaire APHP. Centre Université Paris Cité</w:t>
      </w:r>
      <w:r w:rsidR="009F44D5">
        <w:rPr>
          <w:rFonts w:ascii="Leelawadee" w:hAnsi="Leelawadee" w:cs="Leelawadee"/>
        </w:rPr>
        <w:t>.</w:t>
      </w:r>
    </w:p>
    <w:p w14:paraId="2CE66D6F" w14:textId="0CF269A6" w:rsidR="00C04A3D" w:rsidRPr="00E82432" w:rsidRDefault="00F26BD9" w:rsidP="009F44D5">
      <w:pPr>
        <w:spacing w:after="240" w:line="240" w:lineRule="auto"/>
        <w:jc w:val="both"/>
        <w:rPr>
          <w:rFonts w:ascii="Leelawadee" w:hAnsi="Leelawadee" w:cs="Leelawadee"/>
        </w:rPr>
      </w:pPr>
      <w:r w:rsidRPr="00F26BD9">
        <w:rPr>
          <w:rFonts w:ascii="Leelawadee" w:hAnsi="Leelawadee" w:cs="Leelawadee"/>
        </w:rPr>
        <w:t xml:space="preserve"> </w:t>
      </w:r>
      <w:r w:rsidR="00C04A3D"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00C04A3D" w:rsidRPr="00E82432">
        <w:rPr>
          <w:rFonts w:ascii="Leelawadee" w:hAnsi="Leelawadee" w:cs="Leelawadee"/>
        </w:rPr>
        <w:t xml:space="preserve">: </w:t>
      </w:r>
    </w:p>
    <w:p w14:paraId="1F011850" w14:textId="0CC2B871" w:rsidR="00C04A3D" w:rsidRPr="00E82432" w:rsidRDefault="000D0938"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91494A">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e pas être un ressortissant russe ou une personne physique ou morale, une entité ou un organisme établi s</w:t>
      </w:r>
      <w:bookmarkStart w:id="0" w:name="_GoBack"/>
      <w:bookmarkEnd w:id="0"/>
      <w:r w:rsidR="00C04A3D" w:rsidRPr="00E82432">
        <w:rPr>
          <w:rFonts w:ascii="Leelawadee" w:hAnsi="Leelawadee" w:cs="Leelawadee"/>
        </w:rPr>
        <w:t xml:space="preserve">ur le territoire russe ; </w:t>
      </w:r>
    </w:p>
    <w:p w14:paraId="080E7880" w14:textId="0D5D5582" w:rsidR="00C04A3D" w:rsidRPr="00E82432" w:rsidRDefault="000D0938"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0D0938"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0D0938"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0000000000000000000"/>
    <w:charset w:val="00"/>
    <w:family w:val="swiss"/>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5AD17C75"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1E4"/>
    <w:rsid w:val="000114C6"/>
    <w:rsid w:val="00022E28"/>
    <w:rsid w:val="00051F22"/>
    <w:rsid w:val="00060EEF"/>
    <w:rsid w:val="00063773"/>
    <w:rsid w:val="00084765"/>
    <w:rsid w:val="00090957"/>
    <w:rsid w:val="000C4583"/>
    <w:rsid w:val="000C711B"/>
    <w:rsid w:val="000D0938"/>
    <w:rsid w:val="000D5811"/>
    <w:rsid w:val="000E3333"/>
    <w:rsid w:val="000F6B2E"/>
    <w:rsid w:val="0012397B"/>
    <w:rsid w:val="001445E3"/>
    <w:rsid w:val="00161D36"/>
    <w:rsid w:val="00161DA2"/>
    <w:rsid w:val="00167BFF"/>
    <w:rsid w:val="001A0715"/>
    <w:rsid w:val="001E6CFD"/>
    <w:rsid w:val="001F38B8"/>
    <w:rsid w:val="002019AB"/>
    <w:rsid w:val="0022180D"/>
    <w:rsid w:val="002607F5"/>
    <w:rsid w:val="002913D1"/>
    <w:rsid w:val="002A77BE"/>
    <w:rsid w:val="002B4EDF"/>
    <w:rsid w:val="002C1A2B"/>
    <w:rsid w:val="002D7555"/>
    <w:rsid w:val="002E0EB3"/>
    <w:rsid w:val="002E5A29"/>
    <w:rsid w:val="002F348F"/>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06147"/>
    <w:rsid w:val="0091494A"/>
    <w:rsid w:val="009167B1"/>
    <w:rsid w:val="00942897"/>
    <w:rsid w:val="00971591"/>
    <w:rsid w:val="00972F55"/>
    <w:rsid w:val="009732B5"/>
    <w:rsid w:val="009764FA"/>
    <w:rsid w:val="00977EA0"/>
    <w:rsid w:val="00981B46"/>
    <w:rsid w:val="00994F9D"/>
    <w:rsid w:val="009A0F53"/>
    <w:rsid w:val="009A4E8B"/>
    <w:rsid w:val="009B5827"/>
    <w:rsid w:val="009C4384"/>
    <w:rsid w:val="009F0950"/>
    <w:rsid w:val="009F44D5"/>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B7B3E"/>
    <w:rsid w:val="00CE66AE"/>
    <w:rsid w:val="00D103A3"/>
    <w:rsid w:val="00D34776"/>
    <w:rsid w:val="00D45B22"/>
    <w:rsid w:val="00D45B3A"/>
    <w:rsid w:val="00D555A4"/>
    <w:rsid w:val="00D67874"/>
    <w:rsid w:val="00D77AB8"/>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26BD9"/>
    <w:rsid w:val="00F27E65"/>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11BA950"/>
  <w15:docId w15:val="{EE50A46E-F1CA-4111-AF40-517C2055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DC517-04C9-474D-98BB-11B4404CA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65</TotalTime>
  <Pages>1</Pages>
  <Words>223</Words>
  <Characters>1232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WAGNER Thomas</cp:lastModifiedBy>
  <cp:revision>39</cp:revision>
  <cp:lastPrinted>2024-03-14T12:43:00Z</cp:lastPrinted>
  <dcterms:created xsi:type="dcterms:W3CDTF">2022-05-03T08:08:00Z</dcterms:created>
  <dcterms:modified xsi:type="dcterms:W3CDTF">2025-01-31T14:45:00Z</dcterms:modified>
</cp:coreProperties>
</file>